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C8DE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4D2009F1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Amy De Weese Macklin, CPA</w:t>
      </w:r>
    </w:p>
    <w:p w14:paraId="612A496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Department of Human Services</w:t>
      </w:r>
    </w:p>
    <w:p w14:paraId="2E4FC380" w14:textId="77777777" w:rsidR="0077692B" w:rsidRPr="00CF5BD0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558-6931</w:t>
      </w:r>
    </w:p>
    <w:p w14:paraId="450BC45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sz w:val="17"/>
          <w:szCs w:val="17"/>
        </w:rPr>
        <w:t>amy.macklin@i</w:t>
      </w:r>
      <w:r w:rsidRPr="00CF5BD0">
        <w:rPr>
          <w:sz w:val="17"/>
          <w:szCs w:val="17"/>
        </w:rPr>
        <w:t>llinois.gov</w:t>
      </w:r>
      <w:r>
        <w:rPr>
          <w:rFonts w:cs="Times New Roman"/>
          <w:sz w:val="17"/>
          <w:szCs w:val="17"/>
        </w:rPr>
        <w:br/>
        <w:t>Term Expires 2/1/2024</w:t>
      </w:r>
    </w:p>
    <w:p w14:paraId="11EE3A8C" w14:textId="77777777" w:rsidR="0077692B" w:rsidRDefault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0908632B" w14:textId="6F790CD5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8"/>
          <w:szCs w:val="18"/>
        </w:rPr>
        <w:t>VICE-CHAIR</w:t>
      </w:r>
    </w:p>
    <w:p w14:paraId="25CA635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734D7985" w14:textId="701D0EB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Natalie Covello, CIA, CGAP </w:t>
      </w:r>
    </w:p>
    <w:p w14:paraId="7E3BDC06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Chicago State University  </w:t>
      </w:r>
    </w:p>
    <w:p w14:paraId="5974C3FF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(773) 995-3595 </w:t>
      </w:r>
    </w:p>
    <w:p w14:paraId="6F8FE42D" w14:textId="77777777" w:rsidR="0077692B" w:rsidRDefault="008F3187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hyperlink r:id="rId10" w:history="1">
        <w:r w:rsidR="0077692B">
          <w:rPr>
            <w:rStyle w:val="Hyperlink"/>
            <w:color w:val="auto"/>
            <w:sz w:val="17"/>
            <w:szCs w:val="17"/>
            <w:u w:val="none"/>
          </w:rPr>
          <w:t>ncovello@csu.edu</w:t>
        </w:r>
      </w:hyperlink>
      <w:r w:rsidR="0077692B">
        <w:rPr>
          <w:rFonts w:cs="Times New Roman"/>
          <w:sz w:val="17"/>
          <w:szCs w:val="17"/>
        </w:rPr>
        <w:t xml:space="preserve"> </w:t>
      </w:r>
    </w:p>
    <w:p w14:paraId="21D12158" w14:textId="614A07E0" w:rsidR="00C830AD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Term Expires 2/1/2024 </w:t>
      </w:r>
    </w:p>
    <w:p w14:paraId="68D0097D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6"/>
          <w:szCs w:val="16"/>
        </w:rPr>
      </w:pPr>
    </w:p>
    <w:p w14:paraId="1008F1B4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8"/>
          <w:szCs w:val="18"/>
        </w:rPr>
        <w:t>MEMBERS</w:t>
      </w:r>
    </w:p>
    <w:p w14:paraId="422D527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FC0A0E6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Stell Mallios</w:t>
      </w:r>
    </w:p>
    <w:p w14:paraId="7BE98E50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Secretary of State</w:t>
      </w:r>
    </w:p>
    <w:p w14:paraId="4A058F7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(312) 814-5359</w:t>
      </w:r>
    </w:p>
    <w:p w14:paraId="525CCFF8" w14:textId="77777777" w:rsidR="00C830AD" w:rsidRDefault="008F318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hyperlink r:id="rId11" w:history="1">
        <w:r w:rsidR="00C830AD">
          <w:rPr>
            <w:rStyle w:val="Hyperlink"/>
            <w:color w:val="auto"/>
            <w:sz w:val="17"/>
            <w:szCs w:val="17"/>
            <w:u w:val="none"/>
            <w:lang w:val="es-MX"/>
          </w:rPr>
          <w:t>smallios@ilsos.net</w:t>
        </w:r>
      </w:hyperlink>
    </w:p>
    <w:p w14:paraId="4DA348D7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0C2E4197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6596FD65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Leighann Manning, CIA, CGAP</w:t>
      </w:r>
    </w:p>
    <w:p w14:paraId="6C83E6B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Treasurer</w:t>
      </w:r>
    </w:p>
    <w:p w14:paraId="1B376203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(217) 558-0010</w:t>
      </w:r>
    </w:p>
    <w:p w14:paraId="36B7CB0E" w14:textId="77777777" w:rsidR="00C830AD" w:rsidRDefault="008F3187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hyperlink r:id="rId12" w:history="1">
        <w:r w:rsidR="00C830AD">
          <w:rPr>
            <w:rStyle w:val="Hyperlink"/>
            <w:color w:val="auto"/>
            <w:sz w:val="17"/>
            <w:szCs w:val="17"/>
            <w:u w:val="none"/>
          </w:rPr>
          <w:t>lmanning@illinoistreasurer.gov</w:t>
        </w:r>
      </w:hyperlink>
    </w:p>
    <w:p w14:paraId="43F5BA3E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44F6B46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77422D2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Jack Rakers, CPA, CIA, CISA</w:t>
      </w:r>
    </w:p>
    <w:p w14:paraId="4D68A3BC" w14:textId="77777777" w:rsidR="00C830AD" w:rsidRDefault="00C830AD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Dept. of Central Management Services</w:t>
      </w:r>
    </w:p>
    <w:p w14:paraId="425E4E25" w14:textId="77777777" w:rsidR="00C830AD" w:rsidRDefault="00C830AD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524-0828</w:t>
      </w:r>
    </w:p>
    <w:p w14:paraId="36E8BC08" w14:textId="77777777" w:rsidR="00C830AD" w:rsidRDefault="00A52D61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hyperlink r:id="rId13" w:history="1">
        <w:r w:rsidR="00C830AD">
          <w:rPr>
            <w:rStyle w:val="Hyperlink"/>
            <w:color w:val="auto"/>
            <w:sz w:val="17"/>
            <w:szCs w:val="17"/>
            <w:u w:val="none"/>
          </w:rPr>
          <w:t>jack.rakers@illinois.gov</w:t>
        </w:r>
      </w:hyperlink>
    </w:p>
    <w:p w14:paraId="1982498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Member Ex-Officio</w:t>
      </w:r>
    </w:p>
    <w:p w14:paraId="364BE350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185C4609" w14:textId="4162CAB1" w:rsidR="00C830AD" w:rsidRDefault="00A50C9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Vacant</w:t>
      </w:r>
    </w:p>
    <w:p w14:paraId="26F7962C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Comptroller</w:t>
      </w:r>
    </w:p>
    <w:p w14:paraId="0348D3BB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782-1003</w:t>
      </w:r>
    </w:p>
    <w:p w14:paraId="476F838C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Member Ex-Officio</w:t>
      </w:r>
    </w:p>
    <w:p w14:paraId="1C165DB0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10D1E56" w14:textId="77777777" w:rsidR="0077692B" w:rsidRDefault="0077692B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H. Jay Wagner, CIA, CFE, CISA</w:t>
      </w:r>
      <w:r>
        <w:rPr>
          <w:rFonts w:cs="Times New Roman"/>
          <w:sz w:val="17"/>
          <w:szCs w:val="17"/>
        </w:rPr>
        <w:br/>
        <w:t>Office of the Attorney General</w:t>
      </w:r>
    </w:p>
    <w:p w14:paraId="2F51A6AE" w14:textId="77777777" w:rsidR="0077692B" w:rsidRDefault="0077692B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(217) 524-4094</w:t>
      </w:r>
    </w:p>
    <w:p w14:paraId="6A742817" w14:textId="77777777" w:rsidR="0077692B" w:rsidRDefault="008F3187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hyperlink r:id="rId14" w:history="1">
        <w:r w:rsidR="0077692B">
          <w:rPr>
            <w:rStyle w:val="Hyperlink"/>
            <w:color w:val="auto"/>
            <w:sz w:val="17"/>
            <w:szCs w:val="17"/>
            <w:u w:val="none"/>
            <w:lang w:val="es-MX"/>
          </w:rPr>
          <w:t>hwagner@atg.state.il.us</w:t>
        </w:r>
      </w:hyperlink>
    </w:p>
    <w:p w14:paraId="0532F41E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0ECBDCBF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114FBE3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Stephen Kirk, CIA, CGAP</w:t>
      </w:r>
    </w:p>
    <w:p w14:paraId="3D0FE9DD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Department of Transportation</w:t>
      </w:r>
    </w:p>
    <w:p w14:paraId="268B982E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(217) </w:t>
      </w:r>
      <w:r w:rsidRPr="002F7F30">
        <w:rPr>
          <w:rFonts w:cs="Times New Roman"/>
          <w:sz w:val="17"/>
          <w:szCs w:val="17"/>
        </w:rPr>
        <w:t>557-1258</w:t>
      </w:r>
    </w:p>
    <w:p w14:paraId="5459EED5" w14:textId="77777777" w:rsidR="00C830AD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stephen.kirk@illinois.gov</w:t>
      </w:r>
      <w:r w:rsidR="002A7826">
        <w:rPr>
          <w:rFonts w:cs="Times New Roman"/>
          <w:sz w:val="17"/>
          <w:szCs w:val="17"/>
        </w:rPr>
        <w:br/>
        <w:t>Term Expires 2/1/2022</w:t>
      </w:r>
    </w:p>
    <w:p w14:paraId="192C3E3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15B9FD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Julie Zemaitis, CPA</w:t>
      </w:r>
    </w:p>
    <w:p w14:paraId="430FEF7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University of Illinois</w:t>
      </w:r>
    </w:p>
    <w:p w14:paraId="5562ABCE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333-0903</w:t>
      </w:r>
    </w:p>
    <w:p w14:paraId="4565D62D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 </w:t>
      </w:r>
      <w:hyperlink r:id="rId15" w:history="1">
        <w:r>
          <w:rPr>
            <w:rStyle w:val="Hyperlink"/>
            <w:color w:val="auto"/>
            <w:sz w:val="17"/>
            <w:szCs w:val="17"/>
            <w:u w:val="none"/>
          </w:rPr>
          <w:t>jzemaiti@ullinois.edu</w:t>
        </w:r>
      </w:hyperlink>
    </w:p>
    <w:p w14:paraId="6ED65C1A" w14:textId="77777777" w:rsidR="00C830AD" w:rsidRDefault="002A782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2/1/2022</w:t>
      </w:r>
    </w:p>
    <w:p w14:paraId="309856E5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F4A55FF" w14:textId="7B1C405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Kishor Desai</w:t>
      </w:r>
      <w:r w:rsidR="00DD4036">
        <w:rPr>
          <w:rFonts w:cs="Times New Roman"/>
          <w:sz w:val="17"/>
          <w:szCs w:val="17"/>
        </w:rPr>
        <w:t>, CIA</w:t>
      </w:r>
    </w:p>
    <w:p w14:paraId="41D20A6D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Student Assistance Commission</w:t>
      </w:r>
    </w:p>
    <w:p w14:paraId="31E6DBEE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(847) </w:t>
      </w:r>
      <w:r w:rsidRPr="002F7F30">
        <w:rPr>
          <w:rFonts w:cs="Times New Roman"/>
          <w:sz w:val="17"/>
          <w:szCs w:val="17"/>
        </w:rPr>
        <w:t>831-8027</w:t>
      </w:r>
    </w:p>
    <w:p w14:paraId="008FF542" w14:textId="77777777" w:rsidR="00AA013D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kishor.desai@illinois.gov</w:t>
      </w:r>
    </w:p>
    <w:p w14:paraId="2DC09681" w14:textId="77777777" w:rsidR="00AA013D" w:rsidRDefault="00AA013D" w:rsidP="00AA013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2/1/2023</w:t>
      </w:r>
    </w:p>
    <w:p w14:paraId="505AAF2D" w14:textId="77777777" w:rsidR="00C80E5F" w:rsidRDefault="00C80E5F" w:rsidP="00C80E5F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1FF2E4C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730950">
        <w:rPr>
          <w:rFonts w:cs="Times New Roman"/>
          <w:sz w:val="17"/>
          <w:szCs w:val="17"/>
        </w:rPr>
        <w:t>Nikki Lanier, CPA</w:t>
      </w:r>
    </w:p>
    <w:p w14:paraId="759FECC7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730950">
        <w:rPr>
          <w:rFonts w:cs="Times New Roman"/>
          <w:sz w:val="17"/>
          <w:szCs w:val="17"/>
        </w:rPr>
        <w:t>Department of Revenue</w:t>
      </w:r>
    </w:p>
    <w:p w14:paraId="134B7FF6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(217) </w:t>
      </w:r>
      <w:r w:rsidRPr="00730950">
        <w:rPr>
          <w:rFonts w:cs="Times New Roman"/>
          <w:sz w:val="17"/>
          <w:szCs w:val="17"/>
        </w:rPr>
        <w:t>785-6515</w:t>
      </w:r>
    </w:p>
    <w:p w14:paraId="5278C8F9" w14:textId="77777777" w:rsidR="00730950" w:rsidRDefault="008D1EA8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n</w:t>
      </w:r>
      <w:r w:rsidR="00730950" w:rsidRPr="00730950">
        <w:rPr>
          <w:rFonts w:cs="Times New Roman"/>
          <w:sz w:val="17"/>
          <w:szCs w:val="17"/>
        </w:rPr>
        <w:t>ikki.</w:t>
      </w:r>
      <w:r>
        <w:rPr>
          <w:rFonts w:cs="Times New Roman"/>
          <w:sz w:val="17"/>
          <w:szCs w:val="17"/>
        </w:rPr>
        <w:t>l</w:t>
      </w:r>
      <w:r w:rsidR="00730950" w:rsidRPr="00730950">
        <w:rPr>
          <w:rFonts w:cs="Times New Roman"/>
          <w:sz w:val="17"/>
          <w:szCs w:val="17"/>
        </w:rPr>
        <w:t>anier@illinois.gov</w:t>
      </w:r>
    </w:p>
    <w:p w14:paraId="7EC2D2AB" w14:textId="77777777" w:rsidR="00C80E5F" w:rsidRDefault="00C80E5F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2/1/2023</w:t>
      </w:r>
    </w:p>
    <w:p w14:paraId="1318DEA3" w14:textId="77777777" w:rsidR="00500C76" w:rsidRDefault="00500C76" w:rsidP="00500C7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ECBEF0D" w14:textId="77777777" w:rsidR="00500C76" w:rsidRDefault="00500C76" w:rsidP="00500C7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09EB39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1C3F71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1C3F71">
        <w:rPr>
          <w:rFonts w:eastAsia="Times New Roman" w:cs="Times New Roman"/>
          <w:b/>
          <w:bCs/>
          <w:color w:val="39394D"/>
        </w:rPr>
        <w:t>Zoom Meeting</w:t>
      </w:r>
    </w:p>
    <w:p w14:paraId="5A2F1199" w14:textId="63B62041" w:rsidR="003647BF" w:rsidRPr="001C3F71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color w:val="39394D"/>
          <w:sz w:val="21"/>
          <w:szCs w:val="21"/>
        </w:rPr>
      </w:pPr>
      <w:r w:rsidRPr="001C3F71">
        <w:rPr>
          <w:rFonts w:ascii="Arial" w:eastAsia="Times New Roman" w:hAnsi="Arial" w:cs="Arial"/>
          <w:color w:val="39394D"/>
          <w:sz w:val="21"/>
          <w:szCs w:val="21"/>
        </w:rPr>
        <w:br/>
      </w:r>
      <w:r w:rsidRPr="001C3F71">
        <w:rPr>
          <w:rFonts w:eastAsia="Times New Roman" w:cs="Times New Roman"/>
          <w:color w:val="000000" w:themeColor="text1"/>
          <w:sz w:val="21"/>
          <w:szCs w:val="21"/>
        </w:rPr>
        <w:t>Join via Phone: US:</w:t>
      </w:r>
      <w:r w:rsidR="001C3F71" w:rsidRPr="001C3F71">
        <w:rPr>
          <w:rFonts w:eastAsia="Times New Roman" w:cs="Times New Roman"/>
          <w:color w:val="000000" w:themeColor="text1"/>
          <w:sz w:val="21"/>
          <w:szCs w:val="21"/>
        </w:rPr>
        <w:t xml:space="preserve"> +13126266799</w:t>
      </w:r>
      <w:r w:rsidR="001C3F71" w:rsidRPr="001C3F71">
        <w:rPr>
          <w:rFonts w:ascii="Arial" w:hAnsi="Arial" w:cs="Arial"/>
          <w:color w:val="39394D"/>
          <w:sz w:val="20"/>
          <w:szCs w:val="20"/>
        </w:rPr>
        <w:t xml:space="preserve"> </w:t>
      </w:r>
      <w:r w:rsidR="001C3F71" w:rsidRPr="001214AB">
        <w:rPr>
          <w:rFonts w:eastAsia="Times New Roman" w:cs="Times New Roman"/>
          <w:color w:val="000000" w:themeColor="text1"/>
          <w:sz w:val="21"/>
          <w:szCs w:val="21"/>
        </w:rPr>
        <w:t>or +12678310333</w:t>
      </w:r>
      <w:r w:rsidRPr="001C3F71">
        <w:rPr>
          <w:rFonts w:eastAsia="Times New Roman" w:cs="Times New Roman"/>
          <w:color w:val="000000" w:themeColor="text1"/>
          <w:sz w:val="21"/>
          <w:szCs w:val="21"/>
        </w:rPr>
        <w:t>/ Join via</w:t>
      </w:r>
      <w:r w:rsidR="001C3F71" w:rsidRPr="001C3F71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hyperlink r:id="rId16" w:history="1">
        <w:r w:rsidR="001C3F71" w:rsidRPr="001C3F71">
          <w:rPr>
            <w:rStyle w:val="Hyperlink"/>
            <w:sz w:val="21"/>
            <w:szCs w:val="21"/>
          </w:rPr>
          <w:t>URL</w:t>
        </w:r>
      </w:hyperlink>
    </w:p>
    <w:p w14:paraId="5AC313E4" w14:textId="77777777" w:rsidR="003647BF" w:rsidRPr="001C3F71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left"/>
        <w:rPr>
          <w:rFonts w:eastAsia="Times New Roman" w:cs="Times New Roman"/>
          <w:color w:val="39394D"/>
          <w:sz w:val="21"/>
          <w:szCs w:val="21"/>
        </w:rPr>
      </w:pPr>
    </w:p>
    <w:p w14:paraId="08DEEE98" w14:textId="71204932" w:rsidR="003647BF" w:rsidRPr="00DC2C0F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1C3F71">
        <w:rPr>
          <w:rFonts w:eastAsia="Times New Roman" w:cs="Times New Roman"/>
          <w:color w:val="000000" w:themeColor="text1"/>
          <w:sz w:val="21"/>
          <w:szCs w:val="21"/>
        </w:rPr>
        <w:t>Meeting ID:</w:t>
      </w:r>
      <w:r w:rsidR="001C3F71" w:rsidRPr="001C3F71">
        <w:rPr>
          <w:rFonts w:eastAsia="Times New Roman" w:cs="Times New Roman"/>
          <w:color w:val="000000" w:themeColor="text1"/>
          <w:sz w:val="21"/>
          <w:szCs w:val="21"/>
        </w:rPr>
        <w:t xml:space="preserve"> 815 9961 7352</w:t>
      </w:r>
      <w:r w:rsidR="000E2CAF" w:rsidRPr="001C3F71">
        <w:rPr>
          <w:rFonts w:eastAsia="Times New Roman" w:cs="Times New Roman"/>
          <w:color w:val="000000" w:themeColor="text1"/>
          <w:sz w:val="21"/>
          <w:szCs w:val="21"/>
        </w:rPr>
        <w:tab/>
      </w:r>
      <w:r w:rsidR="00CA0B5C" w:rsidRPr="001C3F71">
        <w:rPr>
          <w:rFonts w:eastAsia="Times New Roman" w:cs="Times New Roman"/>
          <w:color w:val="000000" w:themeColor="text1"/>
          <w:sz w:val="21"/>
          <w:szCs w:val="21"/>
        </w:rPr>
        <w:t>Pa</w:t>
      </w:r>
      <w:r w:rsidRPr="001C3F71">
        <w:rPr>
          <w:rFonts w:eastAsia="Times New Roman" w:cs="Times New Roman"/>
          <w:color w:val="000000" w:themeColor="text1"/>
          <w:sz w:val="21"/>
          <w:szCs w:val="21"/>
        </w:rPr>
        <w:t xml:space="preserve">ssword: </w:t>
      </w:r>
      <w:r w:rsidR="001C3F71" w:rsidRPr="001C3F71">
        <w:rPr>
          <w:rFonts w:eastAsia="Times New Roman" w:cs="Times New Roman"/>
          <w:color w:val="000000" w:themeColor="text1"/>
          <w:sz w:val="21"/>
          <w:szCs w:val="21"/>
        </w:rPr>
        <w:t>214655</w:t>
      </w:r>
    </w:p>
    <w:p w14:paraId="6B73EBBF" w14:textId="77777777" w:rsidR="003647BF" w:rsidRPr="00DC2C0F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</w:p>
    <w:p w14:paraId="5927F6DF" w14:textId="04A958B7" w:rsidR="003647BF" w:rsidRPr="00DC2C0F" w:rsidRDefault="003647BF" w:rsidP="003647BF">
      <w:pPr>
        <w:jc w:val="center"/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7" w:history="1">
        <w:r w:rsidR="001C3F71" w:rsidRPr="00EF3159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6D923EAD" w14:textId="452FB198" w:rsidR="00BA4149" w:rsidRPr="00EC02A8" w:rsidRDefault="00EC2CA0" w:rsidP="00EC02A8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1DA3C1F8" w:rsidR="00C830AD" w:rsidRDefault="00707AB1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January</w:t>
      </w:r>
      <w:r w:rsidR="0061529A">
        <w:rPr>
          <w:rFonts w:ascii="Times New Roman" w:hAnsi="Times New Roman" w:cs="Times New Roman"/>
          <w:b/>
          <w:bCs/>
          <w:sz w:val="21"/>
          <w:szCs w:val="21"/>
        </w:rPr>
        <w:t xml:space="preserve"> 1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046CD963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December</w:t>
      </w:r>
      <w:r w:rsidR="0061529A">
        <w:rPr>
          <w:rFonts w:ascii="Times New Roman" w:hAnsi="Times New Roman" w:cs="Times New Roman"/>
          <w:sz w:val="21"/>
          <w:szCs w:val="21"/>
        </w:rPr>
        <w:t xml:space="preserve"> </w:t>
      </w:r>
      <w:r w:rsidR="00707AB1">
        <w:rPr>
          <w:rFonts w:ascii="Times New Roman" w:hAnsi="Times New Roman" w:cs="Times New Roman"/>
          <w:sz w:val="21"/>
          <w:szCs w:val="21"/>
        </w:rPr>
        <w:t>14</w:t>
      </w:r>
      <w:r w:rsidRPr="00A32B90">
        <w:rPr>
          <w:rFonts w:ascii="Times New Roman" w:hAnsi="Times New Roman" w:cs="Times New Roman"/>
          <w:sz w:val="21"/>
          <w:szCs w:val="21"/>
        </w:rPr>
        <w:t>, 202</w:t>
      </w:r>
      <w:r w:rsidR="0076632E" w:rsidRPr="00A32B90">
        <w:rPr>
          <w:rFonts w:ascii="Times New Roman" w:hAnsi="Times New Roman" w:cs="Times New Roman"/>
          <w:sz w:val="21"/>
          <w:szCs w:val="21"/>
        </w:rPr>
        <w:t>1</w:t>
      </w:r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16354981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70C9DA14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Guidance Coordinator</w:t>
      </w:r>
      <w:r w:rsidR="001142F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2D6DB74C" w14:textId="5C4F5527" w:rsidR="002B4634" w:rsidRDefault="00C33E7E" w:rsidP="002B463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Outreach to Auditor General</w:t>
      </w:r>
    </w:p>
    <w:p w14:paraId="6A8298C6" w14:textId="5AA511E4" w:rsidR="002B4634" w:rsidRPr="002B4634" w:rsidRDefault="002B4634" w:rsidP="002B463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Key Date Item – Change November 2022 meeting date to Wednesday, November 9th</w:t>
      </w:r>
    </w:p>
    <w:p w14:paraId="5FB888A3" w14:textId="1D7DFFA4" w:rsidR="0061529A" w:rsidRPr="0061529A" w:rsidRDefault="00C830AD" w:rsidP="0061529A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FF13DB">
        <w:rPr>
          <w:rStyle w:val="Strong"/>
          <w:sz w:val="21"/>
          <w:szCs w:val="21"/>
        </w:rPr>
        <w:t>New Business*</w:t>
      </w:r>
    </w:p>
    <w:p w14:paraId="05C4E7BC" w14:textId="0301684F" w:rsidR="0061529A" w:rsidRDefault="00707AB1" w:rsidP="0061529A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Nomination for Chair</w:t>
      </w:r>
    </w:p>
    <w:p w14:paraId="7DCE95A2" w14:textId="680B6248" w:rsidR="00707AB1" w:rsidRDefault="00707AB1" w:rsidP="0061529A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Nomination for Vice Chair</w:t>
      </w:r>
    </w:p>
    <w:p w14:paraId="42FFBBE8" w14:textId="77777777" w:rsidR="008B68B4" w:rsidRPr="008B68B4" w:rsidRDefault="008B68B4" w:rsidP="0061529A">
      <w:pPr>
        <w:pStyle w:val="DefaultText"/>
        <w:numPr>
          <w:ilvl w:val="1"/>
          <w:numId w:val="16"/>
        </w:numPr>
        <w:ind w:left="1350"/>
      </w:pPr>
      <w:r w:rsidRPr="008B68B4">
        <w:rPr>
          <w:rFonts w:ascii="Times New Roman" w:hAnsi="Times New Roman" w:cs="Times New Roman"/>
          <w:sz w:val="21"/>
          <w:szCs w:val="21"/>
        </w:rPr>
        <w:t xml:space="preserve">Key Date Item – Reserve Video Conference Room 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0B23F4D5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707AB1">
        <w:rPr>
          <w:rFonts w:ascii="Times New Roman" w:hAnsi="Times New Roman" w:cs="Times New Roman"/>
          <w:sz w:val="21"/>
          <w:szCs w:val="21"/>
        </w:rPr>
        <w:t>February</w:t>
      </w:r>
      <w:r w:rsidR="0077692B">
        <w:rPr>
          <w:rFonts w:ascii="Times New Roman" w:hAnsi="Times New Roman" w:cs="Times New Roman"/>
          <w:sz w:val="21"/>
          <w:szCs w:val="21"/>
        </w:rPr>
        <w:t xml:space="preserve"> </w:t>
      </w:r>
      <w:r w:rsidR="00707AB1"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ED6B6" w14:textId="77777777" w:rsidR="008F3187" w:rsidRDefault="008F318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972088" w14:textId="77777777" w:rsidR="008F3187" w:rsidRDefault="008F318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24AB" w14:textId="77777777" w:rsidR="008F3187" w:rsidRDefault="008F318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B6D03E" w14:textId="77777777" w:rsidR="008F3187" w:rsidRDefault="008F318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5"/>
  </w:num>
  <w:num w:numId="12">
    <w:abstractNumId w:val="17"/>
  </w:num>
  <w:num w:numId="13">
    <w:abstractNumId w:val="9"/>
  </w:num>
  <w:num w:numId="14">
    <w:abstractNumId w:val="11"/>
  </w:num>
  <w:num w:numId="15">
    <w:abstractNumId w:val="6"/>
  </w:num>
  <w:num w:numId="16">
    <w:abstractNumId w:val="18"/>
  </w:num>
  <w:num w:numId="17">
    <w:abstractNumId w:val="10"/>
  </w:num>
  <w:num w:numId="18">
    <w:abstractNumId w:val="0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70B82"/>
    <w:rsid w:val="000B353F"/>
    <w:rsid w:val="000E0631"/>
    <w:rsid w:val="000E2CAF"/>
    <w:rsid w:val="000F409F"/>
    <w:rsid w:val="00112CEC"/>
    <w:rsid w:val="00112E05"/>
    <w:rsid w:val="001142F6"/>
    <w:rsid w:val="001214AB"/>
    <w:rsid w:val="00127A24"/>
    <w:rsid w:val="001317C4"/>
    <w:rsid w:val="001462E2"/>
    <w:rsid w:val="00154591"/>
    <w:rsid w:val="001726BD"/>
    <w:rsid w:val="001952A5"/>
    <w:rsid w:val="001C3F71"/>
    <w:rsid w:val="001D6650"/>
    <w:rsid w:val="001F1A3C"/>
    <w:rsid w:val="001F4E34"/>
    <w:rsid w:val="00205716"/>
    <w:rsid w:val="00210F2A"/>
    <w:rsid w:val="00210FFD"/>
    <w:rsid w:val="0024528D"/>
    <w:rsid w:val="0026406C"/>
    <w:rsid w:val="002A33B6"/>
    <w:rsid w:val="002A7826"/>
    <w:rsid w:val="002B4634"/>
    <w:rsid w:val="002B536A"/>
    <w:rsid w:val="002F7F30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C4BEB"/>
    <w:rsid w:val="004D7AB6"/>
    <w:rsid w:val="004E1151"/>
    <w:rsid w:val="004E5D50"/>
    <w:rsid w:val="00500C76"/>
    <w:rsid w:val="00513D77"/>
    <w:rsid w:val="00540659"/>
    <w:rsid w:val="005521F5"/>
    <w:rsid w:val="00581910"/>
    <w:rsid w:val="005A68E0"/>
    <w:rsid w:val="005C49C5"/>
    <w:rsid w:val="005D06FE"/>
    <w:rsid w:val="005E0C3A"/>
    <w:rsid w:val="006016D4"/>
    <w:rsid w:val="00604865"/>
    <w:rsid w:val="00605608"/>
    <w:rsid w:val="00612A65"/>
    <w:rsid w:val="0061529A"/>
    <w:rsid w:val="00632FAA"/>
    <w:rsid w:val="00641E64"/>
    <w:rsid w:val="00645214"/>
    <w:rsid w:val="006549D3"/>
    <w:rsid w:val="006575A2"/>
    <w:rsid w:val="006731C5"/>
    <w:rsid w:val="006A36D5"/>
    <w:rsid w:val="006B3A89"/>
    <w:rsid w:val="006B5787"/>
    <w:rsid w:val="006C2583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D1885"/>
    <w:rsid w:val="007E10C1"/>
    <w:rsid w:val="00802604"/>
    <w:rsid w:val="008308C1"/>
    <w:rsid w:val="00856EA0"/>
    <w:rsid w:val="008603B6"/>
    <w:rsid w:val="008958F0"/>
    <w:rsid w:val="008A0BDB"/>
    <w:rsid w:val="008B68B4"/>
    <w:rsid w:val="008C6FA9"/>
    <w:rsid w:val="008D1EA8"/>
    <w:rsid w:val="008F3187"/>
    <w:rsid w:val="00903920"/>
    <w:rsid w:val="00904CA1"/>
    <w:rsid w:val="00950E79"/>
    <w:rsid w:val="00980E27"/>
    <w:rsid w:val="0098154E"/>
    <w:rsid w:val="00991453"/>
    <w:rsid w:val="0099151B"/>
    <w:rsid w:val="00992D79"/>
    <w:rsid w:val="009A2C63"/>
    <w:rsid w:val="009E021F"/>
    <w:rsid w:val="009E279C"/>
    <w:rsid w:val="00A04FCF"/>
    <w:rsid w:val="00A32B90"/>
    <w:rsid w:val="00A50C92"/>
    <w:rsid w:val="00A52D61"/>
    <w:rsid w:val="00A8508F"/>
    <w:rsid w:val="00A93D78"/>
    <w:rsid w:val="00A94AEB"/>
    <w:rsid w:val="00AA013D"/>
    <w:rsid w:val="00AB6665"/>
    <w:rsid w:val="00AC1BCC"/>
    <w:rsid w:val="00B17306"/>
    <w:rsid w:val="00B26175"/>
    <w:rsid w:val="00B46136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9186C"/>
    <w:rsid w:val="00C91F56"/>
    <w:rsid w:val="00CA0B5C"/>
    <w:rsid w:val="00CA11CE"/>
    <w:rsid w:val="00CC611C"/>
    <w:rsid w:val="00CC7A32"/>
    <w:rsid w:val="00CE0000"/>
    <w:rsid w:val="00CF5BD0"/>
    <w:rsid w:val="00D035FD"/>
    <w:rsid w:val="00D6290D"/>
    <w:rsid w:val="00D82593"/>
    <w:rsid w:val="00D97C0F"/>
    <w:rsid w:val="00D97DA4"/>
    <w:rsid w:val="00DA7E54"/>
    <w:rsid w:val="00DC2C0F"/>
    <w:rsid w:val="00DC3A8D"/>
    <w:rsid w:val="00DC50C4"/>
    <w:rsid w:val="00DD4036"/>
    <w:rsid w:val="00DE0CDE"/>
    <w:rsid w:val="00E1582C"/>
    <w:rsid w:val="00E509F5"/>
    <w:rsid w:val="00EA327E"/>
    <w:rsid w:val="00EB63BC"/>
    <w:rsid w:val="00EC02A8"/>
    <w:rsid w:val="00EC2CA0"/>
    <w:rsid w:val="00EF2B2B"/>
    <w:rsid w:val="00EF4B0E"/>
    <w:rsid w:val="00F01AD1"/>
    <w:rsid w:val="00F26006"/>
    <w:rsid w:val="00F550EC"/>
    <w:rsid w:val="00F6083E"/>
    <w:rsid w:val="00F708F3"/>
    <w:rsid w:val="00FA171D"/>
    <w:rsid w:val="00FA452D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C3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ck.rakers@illinois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manning@illinoistreasurer.gov" TargetMode="External"/><Relationship Id="rId17" Type="http://schemas.openxmlformats.org/officeDocument/2006/relationships/hyperlink" Target="https://zoom.us/signu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cure-web.cisco.com/1HRCCrAYDUSw9VwtDXQU521nRTcZJZEfJToqJcCmJo_udGZkp0bdyurW9mQ-BD439yLrXYp3G26lyCaIJLyD3MzmsRWqL5txAiDnnt8P-Bgwqhc9Z7FaEuSpxtSEldcSBF54PHAIsY0QwgAl-KKxK11EMUor_AM67qffGX4JkRvjrOTEOsscW2lZX-kZw-1VzglJw1h7qj0K1-hBwUFi2KYlb82Ap20WPncE3jDajJCYPUdM3BJSuC9ip56TXjCRCej3HKZYY0dJjrXESKrU7aGTKgOy7ZUZ2EdJ8cPWj8dcqAlYGNagFu8iPN9MbJsuv4Y5EW6UsWvPmGm2cD5tvyFTHRKvl7StD4Y4dz3OhAYlFRZTrcVGHOL5n9SKUpZ74TnRcsgEJ-XlxWs2emIUNEJgtql2Zvlbom84RZ38K4F8/https%3A%2F%2Fillinois.zoom.us%2Fj%2F81599617352%3Fpwd%3DRzZ0cVFuOWlRK21PeEM1QS9Gb2MxUT09%26from%3Dadd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mallios@ilsos.net" TargetMode="External"/><Relationship Id="rId5" Type="http://schemas.openxmlformats.org/officeDocument/2006/relationships/styles" Target="styles.xml"/><Relationship Id="rId15" Type="http://schemas.openxmlformats.org/officeDocument/2006/relationships/hyperlink" Target="mailto:jzemaiti@ullinois.edu" TargetMode="External"/><Relationship Id="rId10" Type="http://schemas.openxmlformats.org/officeDocument/2006/relationships/hyperlink" Target="mailto:Ncovello@csu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wagner@atg.state.i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Dietz, Angela Marie</cp:lastModifiedBy>
  <cp:revision>2</cp:revision>
  <cp:lastPrinted>2020-12-02T21:02:00Z</cp:lastPrinted>
  <dcterms:created xsi:type="dcterms:W3CDTF">2022-01-07T14:36:00Z</dcterms:created>
  <dcterms:modified xsi:type="dcterms:W3CDTF">2022-01-07T14:36:00Z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